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03" w:rsidRDefault="00925A03" w:rsidP="00906310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</w:t>
      </w:r>
      <w:r>
        <w:rPr>
          <w:sz w:val="20"/>
        </w:rPr>
        <w:br/>
        <w:t>«ЗОРКАЛЬЦЕВСКОЕ СЕЛЬСКОЕ ПОСЕЛЕНИЕ»</w:t>
      </w:r>
    </w:p>
    <w:p w:rsidR="00925A03" w:rsidRDefault="00925A03" w:rsidP="00906310">
      <w:pPr>
        <w:pStyle w:val="a5"/>
        <w:jc w:val="center"/>
      </w:pPr>
      <w:r>
        <w:t>АДМИНИСТРАЦИЯ ЗОРКАЛЬЦЕВСКОГО СЕЛЬСКОГО ПОСЕЛЕНИЯ</w:t>
      </w:r>
    </w:p>
    <w:p w:rsidR="00925A03" w:rsidRPr="00CC72B3" w:rsidRDefault="00925A03" w:rsidP="00906310">
      <w:pPr>
        <w:pStyle w:val="10"/>
        <w:spacing w:before="0" w:after="0"/>
        <w:jc w:val="center"/>
        <w:rPr>
          <w:rFonts w:ascii="Times New Roman" w:hAnsi="Times New Roman"/>
          <w:kern w:val="0"/>
        </w:rPr>
      </w:pPr>
      <w:r w:rsidRPr="00CC72B3">
        <w:rPr>
          <w:rFonts w:ascii="Times New Roman" w:hAnsi="Times New Roman"/>
          <w:kern w:val="0"/>
        </w:rPr>
        <w:t>ПОСТАНОВЛЕНИЕ</w:t>
      </w:r>
    </w:p>
    <w:p w:rsidR="0006387E" w:rsidRPr="0006387E" w:rsidRDefault="0006387E" w:rsidP="0006387E"/>
    <w:p w:rsidR="00925A03" w:rsidRPr="00CD7BF6" w:rsidRDefault="00925A03" w:rsidP="00CD7BF6">
      <w:pPr>
        <w:pStyle w:val="a4"/>
        <w:ind w:left="-540"/>
        <w:jc w:val="center"/>
        <w:rPr>
          <w:b/>
          <w:sz w:val="26"/>
        </w:rPr>
      </w:pPr>
    </w:p>
    <w:p w:rsidR="00925A03" w:rsidRPr="00306BFD" w:rsidRDefault="0021734F" w:rsidP="00E77DFF">
      <w:pPr>
        <w:pStyle w:val="a4"/>
        <w:tabs>
          <w:tab w:val="left" w:pos="8222"/>
        </w:tabs>
        <w:rPr>
          <w:sz w:val="24"/>
        </w:rPr>
      </w:pPr>
      <w:r>
        <w:rPr>
          <w:sz w:val="24"/>
        </w:rPr>
        <w:t>0</w:t>
      </w:r>
      <w:r w:rsidR="00D95660">
        <w:rPr>
          <w:sz w:val="24"/>
        </w:rPr>
        <w:t>1</w:t>
      </w:r>
      <w:r w:rsidR="00362EE2">
        <w:rPr>
          <w:sz w:val="24"/>
        </w:rPr>
        <w:t>.04.</w:t>
      </w:r>
      <w:r w:rsidR="00FF7853">
        <w:rPr>
          <w:sz w:val="24"/>
        </w:rPr>
        <w:t>201</w:t>
      </w:r>
      <w:r>
        <w:rPr>
          <w:sz w:val="24"/>
        </w:rPr>
        <w:t>5</w:t>
      </w:r>
      <w:r w:rsidR="00925A03" w:rsidRPr="00306BFD">
        <w:rPr>
          <w:sz w:val="24"/>
        </w:rPr>
        <w:t xml:space="preserve">г. </w:t>
      </w:r>
      <w:r w:rsidR="00E77DFF">
        <w:rPr>
          <w:sz w:val="24"/>
        </w:rPr>
        <w:tab/>
      </w:r>
      <w:r w:rsidR="00382F49">
        <w:rPr>
          <w:sz w:val="24"/>
        </w:rPr>
        <w:t xml:space="preserve">№ </w:t>
      </w:r>
      <w:r>
        <w:rPr>
          <w:sz w:val="24"/>
        </w:rPr>
        <w:t>123</w:t>
      </w:r>
    </w:p>
    <w:p w:rsidR="00215BED" w:rsidRDefault="00215BED" w:rsidP="00906310">
      <w:pPr>
        <w:pStyle w:val="a4"/>
        <w:ind w:right="4394"/>
        <w:rPr>
          <w:sz w:val="26"/>
        </w:rPr>
      </w:pPr>
    </w:p>
    <w:p w:rsidR="00925A03" w:rsidRPr="00306BFD" w:rsidRDefault="00925A03" w:rsidP="00906310">
      <w:pPr>
        <w:pStyle w:val="a4"/>
        <w:ind w:right="4394"/>
        <w:rPr>
          <w:sz w:val="24"/>
        </w:rPr>
      </w:pPr>
      <w:r w:rsidRPr="00306BFD">
        <w:rPr>
          <w:sz w:val="24"/>
        </w:rPr>
        <w:t>с. Зоркальцево</w:t>
      </w:r>
    </w:p>
    <w:p w:rsidR="00925A03" w:rsidRDefault="00925A03" w:rsidP="00CD7BF6">
      <w:pPr>
        <w:pStyle w:val="a4"/>
        <w:ind w:left="-540" w:right="6663"/>
        <w:rPr>
          <w:sz w:val="26"/>
        </w:rPr>
      </w:pPr>
    </w:p>
    <w:p w:rsidR="00C06A1A" w:rsidRPr="00252330" w:rsidRDefault="00C06A1A" w:rsidP="00C06A1A">
      <w:pPr>
        <w:pStyle w:val="a6"/>
        <w:tabs>
          <w:tab w:val="left" w:pos="2268"/>
        </w:tabs>
        <w:spacing w:before="0"/>
        <w:jc w:val="both"/>
        <w:rPr>
          <w:szCs w:val="28"/>
        </w:rPr>
      </w:pPr>
      <w:r w:rsidRPr="00252330">
        <w:rPr>
          <w:szCs w:val="28"/>
        </w:rPr>
        <w:t>О подготовке к пожароопасному сезону</w:t>
      </w:r>
    </w:p>
    <w:p w:rsidR="00C06A1A" w:rsidRPr="00252330" w:rsidRDefault="00C06A1A" w:rsidP="00C06A1A">
      <w:pPr>
        <w:pStyle w:val="a6"/>
        <w:tabs>
          <w:tab w:val="left" w:pos="2268"/>
        </w:tabs>
        <w:spacing w:before="0"/>
        <w:jc w:val="both"/>
        <w:rPr>
          <w:szCs w:val="28"/>
        </w:rPr>
      </w:pPr>
      <w:r w:rsidRPr="00252330">
        <w:rPr>
          <w:szCs w:val="28"/>
        </w:rPr>
        <w:t xml:space="preserve">в лесах на территории Зоркальцевского </w:t>
      </w:r>
    </w:p>
    <w:p w:rsidR="00582E57" w:rsidRPr="00252330" w:rsidRDefault="00C06A1A" w:rsidP="00C06A1A">
      <w:pPr>
        <w:pStyle w:val="a4"/>
        <w:tabs>
          <w:tab w:val="left" w:pos="3969"/>
          <w:tab w:val="left" w:pos="4111"/>
        </w:tabs>
        <w:ind w:right="5385"/>
        <w:rPr>
          <w:sz w:val="22"/>
          <w:szCs w:val="24"/>
        </w:rPr>
      </w:pPr>
      <w:r w:rsidRPr="00252330">
        <w:rPr>
          <w:sz w:val="24"/>
          <w:szCs w:val="28"/>
        </w:rPr>
        <w:t>сельско</w:t>
      </w:r>
      <w:r w:rsidR="00FF7853">
        <w:rPr>
          <w:sz w:val="24"/>
          <w:szCs w:val="28"/>
        </w:rPr>
        <w:t>го поселения в 201</w:t>
      </w:r>
      <w:r w:rsidR="00617FC8">
        <w:rPr>
          <w:sz w:val="24"/>
          <w:szCs w:val="28"/>
        </w:rPr>
        <w:t>5</w:t>
      </w:r>
      <w:r w:rsidR="00252330" w:rsidRPr="00252330">
        <w:rPr>
          <w:sz w:val="24"/>
          <w:szCs w:val="28"/>
        </w:rPr>
        <w:t xml:space="preserve"> году</w:t>
      </w:r>
    </w:p>
    <w:p w:rsidR="00E77DFF" w:rsidRDefault="00E77DFF" w:rsidP="00805690">
      <w:pPr>
        <w:pStyle w:val="a6"/>
        <w:tabs>
          <w:tab w:val="left" w:pos="2268"/>
        </w:tabs>
        <w:spacing w:before="0" w:line="360" w:lineRule="auto"/>
        <w:jc w:val="both"/>
        <w:rPr>
          <w:szCs w:val="28"/>
        </w:rPr>
      </w:pPr>
    </w:p>
    <w:p w:rsidR="00252330" w:rsidRPr="00CC72B3" w:rsidRDefault="00252330" w:rsidP="00687C9D">
      <w:pPr>
        <w:pStyle w:val="a6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  <w:r w:rsidRPr="00CC72B3">
        <w:rPr>
          <w:sz w:val="28"/>
          <w:szCs w:val="28"/>
        </w:rPr>
        <w:t xml:space="preserve">В </w:t>
      </w:r>
      <w:r w:rsidR="00617FC8">
        <w:rPr>
          <w:sz w:val="28"/>
          <w:szCs w:val="28"/>
        </w:rPr>
        <w:t xml:space="preserve">связи с подготовкой </w:t>
      </w:r>
      <w:r w:rsidRPr="00CC72B3">
        <w:rPr>
          <w:sz w:val="28"/>
          <w:szCs w:val="28"/>
        </w:rPr>
        <w:t>к пожароопасному сезону в лесах</w:t>
      </w:r>
      <w:r w:rsidR="00FF7853" w:rsidRPr="00CC72B3">
        <w:rPr>
          <w:sz w:val="28"/>
          <w:szCs w:val="28"/>
        </w:rPr>
        <w:t xml:space="preserve"> </w:t>
      </w:r>
      <w:r w:rsidR="0021734F">
        <w:rPr>
          <w:sz w:val="28"/>
          <w:szCs w:val="28"/>
        </w:rPr>
        <w:t xml:space="preserve">Зоркальцевского сельского поселения </w:t>
      </w:r>
      <w:r w:rsidR="00FF7853" w:rsidRPr="00CC72B3">
        <w:rPr>
          <w:sz w:val="28"/>
          <w:szCs w:val="28"/>
        </w:rPr>
        <w:t>Томского района в 201</w:t>
      </w:r>
      <w:r w:rsidR="00617FC8">
        <w:rPr>
          <w:sz w:val="28"/>
          <w:szCs w:val="28"/>
        </w:rPr>
        <w:t>5</w:t>
      </w:r>
      <w:r w:rsidRPr="00CC72B3">
        <w:rPr>
          <w:sz w:val="28"/>
          <w:szCs w:val="28"/>
        </w:rPr>
        <w:t xml:space="preserve"> году, в целях своевременно</w:t>
      </w:r>
      <w:r w:rsidR="00617FC8">
        <w:rPr>
          <w:sz w:val="28"/>
          <w:szCs w:val="28"/>
        </w:rPr>
        <w:t>го</w:t>
      </w:r>
      <w:r w:rsidRPr="00CC72B3">
        <w:rPr>
          <w:sz w:val="28"/>
          <w:szCs w:val="28"/>
        </w:rPr>
        <w:t xml:space="preserve"> </w:t>
      </w:r>
      <w:r w:rsidR="00617FC8">
        <w:rPr>
          <w:sz w:val="28"/>
          <w:szCs w:val="28"/>
        </w:rPr>
        <w:t>реагирования на возможные осложнения ситуации,</w:t>
      </w:r>
      <w:r w:rsidRPr="00CC72B3">
        <w:rPr>
          <w:sz w:val="28"/>
          <w:szCs w:val="28"/>
        </w:rPr>
        <w:t xml:space="preserve"> снижения ущерба от лесных пожаров, своевременного проведения профилактических мероприятий по предупреждению возникновения лесных пожаров,</w:t>
      </w:r>
    </w:p>
    <w:p w:rsidR="00925A03" w:rsidRPr="00CC72B3" w:rsidRDefault="00925A03" w:rsidP="00805690">
      <w:pPr>
        <w:pStyle w:val="a4"/>
        <w:spacing w:line="360" w:lineRule="auto"/>
        <w:ind w:left="-540" w:right="140" w:firstLine="540"/>
        <w:rPr>
          <w:szCs w:val="28"/>
        </w:rPr>
      </w:pPr>
    </w:p>
    <w:p w:rsidR="00185C5B" w:rsidRPr="00CC72B3" w:rsidRDefault="00925A03" w:rsidP="00687C9D">
      <w:pPr>
        <w:pStyle w:val="a4"/>
        <w:tabs>
          <w:tab w:val="left" w:pos="7513"/>
        </w:tabs>
        <w:spacing w:line="360" w:lineRule="auto"/>
        <w:jc w:val="center"/>
        <w:rPr>
          <w:b/>
          <w:szCs w:val="28"/>
        </w:rPr>
      </w:pPr>
      <w:r w:rsidRPr="00CC72B3">
        <w:rPr>
          <w:b/>
          <w:szCs w:val="28"/>
        </w:rPr>
        <w:t>ПОСТАНОВЛЯЮ:</w:t>
      </w:r>
    </w:p>
    <w:p w:rsidR="00185C5B" w:rsidRPr="00CC72B3" w:rsidRDefault="00185C5B" w:rsidP="00805690">
      <w:pPr>
        <w:pStyle w:val="a4"/>
        <w:tabs>
          <w:tab w:val="left" w:pos="7513"/>
        </w:tabs>
        <w:spacing w:line="360" w:lineRule="auto"/>
        <w:rPr>
          <w:b/>
          <w:szCs w:val="28"/>
        </w:rPr>
      </w:pPr>
    </w:p>
    <w:p w:rsidR="00252330" w:rsidRPr="00CC72B3" w:rsidRDefault="00252330" w:rsidP="00687C9D">
      <w:pPr>
        <w:pStyle w:val="a6"/>
        <w:numPr>
          <w:ilvl w:val="0"/>
          <w:numId w:val="46"/>
        </w:numPr>
        <w:tabs>
          <w:tab w:val="clear" w:pos="795"/>
          <w:tab w:val="clear" w:pos="6804"/>
          <w:tab w:val="left" w:pos="1134"/>
        </w:tabs>
        <w:spacing w:before="0"/>
        <w:ind w:left="0" w:firstLine="794"/>
        <w:jc w:val="both"/>
        <w:rPr>
          <w:sz w:val="28"/>
          <w:szCs w:val="28"/>
        </w:rPr>
      </w:pPr>
      <w:r w:rsidRPr="00CC72B3">
        <w:rPr>
          <w:sz w:val="28"/>
          <w:szCs w:val="28"/>
        </w:rPr>
        <w:t>Утвердить план организационно – технических мероприятий по защите населения и территории Зоркальцевского сельского поселения от лесных по</w:t>
      </w:r>
      <w:r w:rsidR="00FF7853" w:rsidRPr="00CC72B3">
        <w:rPr>
          <w:sz w:val="28"/>
          <w:szCs w:val="28"/>
        </w:rPr>
        <w:t>жаров в пожароопасный сезон 201</w:t>
      </w:r>
      <w:r w:rsidR="00617FC8">
        <w:rPr>
          <w:sz w:val="28"/>
          <w:szCs w:val="28"/>
        </w:rPr>
        <w:t>5</w:t>
      </w:r>
      <w:r w:rsidRPr="00CC72B3">
        <w:rPr>
          <w:sz w:val="28"/>
          <w:szCs w:val="28"/>
        </w:rPr>
        <w:t>г, согласно Приложению №1</w:t>
      </w:r>
      <w:r w:rsidR="00CC72B3">
        <w:rPr>
          <w:sz w:val="28"/>
          <w:szCs w:val="28"/>
        </w:rPr>
        <w:t>;</w:t>
      </w:r>
    </w:p>
    <w:p w:rsidR="00252330" w:rsidRPr="00CC72B3" w:rsidRDefault="00252330" w:rsidP="00687C9D">
      <w:pPr>
        <w:pStyle w:val="a6"/>
        <w:numPr>
          <w:ilvl w:val="0"/>
          <w:numId w:val="46"/>
        </w:numPr>
        <w:tabs>
          <w:tab w:val="clear" w:pos="795"/>
          <w:tab w:val="clear" w:pos="6804"/>
          <w:tab w:val="left" w:pos="1134"/>
        </w:tabs>
        <w:spacing w:before="0"/>
        <w:ind w:left="0" w:firstLine="794"/>
        <w:jc w:val="both"/>
        <w:rPr>
          <w:sz w:val="28"/>
          <w:szCs w:val="28"/>
        </w:rPr>
      </w:pPr>
      <w:r w:rsidRPr="00CC72B3">
        <w:rPr>
          <w:sz w:val="28"/>
          <w:szCs w:val="28"/>
        </w:rPr>
        <w:t xml:space="preserve">Для информирования граждан Зоркальцевского сельского поселения данное постановление опубликовать в </w:t>
      </w:r>
      <w:proofErr w:type="gramStart"/>
      <w:r w:rsidR="001E53BC" w:rsidRPr="00CC72B3">
        <w:rPr>
          <w:sz w:val="28"/>
          <w:szCs w:val="28"/>
        </w:rPr>
        <w:t>информационном</w:t>
      </w:r>
      <w:proofErr w:type="gramEnd"/>
      <w:r w:rsidR="001E53BC" w:rsidRPr="00CC72B3">
        <w:rPr>
          <w:sz w:val="28"/>
          <w:szCs w:val="28"/>
        </w:rPr>
        <w:t xml:space="preserve"> бюллетени Зоркальцевского сельского поселения</w:t>
      </w:r>
      <w:r w:rsidRPr="00CC72B3">
        <w:rPr>
          <w:sz w:val="28"/>
          <w:szCs w:val="28"/>
        </w:rPr>
        <w:t>.</w:t>
      </w:r>
    </w:p>
    <w:p w:rsidR="00B24211" w:rsidRDefault="00B24211" w:rsidP="00687C9D">
      <w:pPr>
        <w:tabs>
          <w:tab w:val="left" w:pos="1134"/>
        </w:tabs>
        <w:ind w:firstLine="794"/>
        <w:jc w:val="both"/>
        <w:rPr>
          <w:sz w:val="26"/>
        </w:rPr>
      </w:pPr>
    </w:p>
    <w:p w:rsidR="00B8613F" w:rsidRDefault="00B8613F" w:rsidP="008B171C">
      <w:pPr>
        <w:ind w:left="-540"/>
        <w:jc w:val="both"/>
        <w:rPr>
          <w:sz w:val="26"/>
        </w:rPr>
      </w:pPr>
    </w:p>
    <w:p w:rsidR="00F10F6B" w:rsidRDefault="00F10F6B" w:rsidP="008B171C">
      <w:pPr>
        <w:ind w:left="-540"/>
        <w:jc w:val="both"/>
        <w:rPr>
          <w:sz w:val="26"/>
        </w:rPr>
      </w:pPr>
    </w:p>
    <w:p w:rsidR="00B8613F" w:rsidRDefault="00B8613F" w:rsidP="008B171C">
      <w:pPr>
        <w:ind w:left="-540"/>
        <w:jc w:val="both"/>
        <w:rPr>
          <w:sz w:val="26"/>
        </w:rPr>
      </w:pPr>
    </w:p>
    <w:p w:rsidR="00925A03" w:rsidRPr="00CC72B3" w:rsidRDefault="00617FC8" w:rsidP="00687C9D">
      <w:pPr>
        <w:tabs>
          <w:tab w:val="left" w:pos="73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Ио </w:t>
      </w:r>
      <w:r w:rsidR="00925A03" w:rsidRPr="00CC72B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925A03" w:rsidRPr="00CC72B3">
        <w:rPr>
          <w:b/>
          <w:sz w:val="28"/>
          <w:szCs w:val="28"/>
        </w:rPr>
        <w:t xml:space="preserve"> поселения</w:t>
      </w:r>
      <w:r w:rsidR="00925A03" w:rsidRPr="00CC72B3">
        <w:rPr>
          <w:b/>
          <w:sz w:val="28"/>
          <w:szCs w:val="28"/>
        </w:rPr>
        <w:tab/>
        <w:t>В.</w:t>
      </w:r>
      <w:r>
        <w:rPr>
          <w:b/>
          <w:sz w:val="28"/>
          <w:szCs w:val="28"/>
        </w:rPr>
        <w:t>В</w:t>
      </w:r>
      <w:r w:rsidR="00925A03" w:rsidRPr="00CC72B3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Даценко</w:t>
      </w:r>
      <w:proofErr w:type="spellEnd"/>
    </w:p>
    <w:p w:rsidR="00971BE8" w:rsidRDefault="00971BE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B8613F" w:rsidRDefault="00B8613F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E6548" w:rsidRDefault="006E65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E6548" w:rsidRDefault="006E65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E6548" w:rsidRDefault="006E65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6E6548" w:rsidRDefault="006E6548" w:rsidP="00AE06FF">
      <w:pPr>
        <w:pStyle w:val="a6"/>
        <w:tabs>
          <w:tab w:val="left" w:pos="2268"/>
        </w:tabs>
        <w:spacing w:before="0"/>
        <w:jc w:val="both"/>
        <w:rPr>
          <w:sz w:val="20"/>
        </w:rPr>
      </w:pPr>
    </w:p>
    <w:p w:rsidR="005871B0" w:rsidRDefault="005871B0" w:rsidP="005871B0">
      <w:pPr>
        <w:pStyle w:val="a3"/>
        <w:ind w:right="-99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В дело № 01 - ____</w:t>
      </w:r>
    </w:p>
    <w:p w:rsidR="005871B0" w:rsidRDefault="005871B0" w:rsidP="005871B0">
      <w:pPr>
        <w:pStyle w:val="a3"/>
        <w:ind w:right="-99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 </w:t>
      </w:r>
      <w:r w:rsidR="00687C9D">
        <w:rPr>
          <w:b w:val="0"/>
          <w:sz w:val="18"/>
          <w:szCs w:val="18"/>
        </w:rPr>
        <w:t xml:space="preserve">Л.В. </w:t>
      </w:r>
      <w:proofErr w:type="spellStart"/>
      <w:r w:rsidR="00687C9D">
        <w:rPr>
          <w:b w:val="0"/>
          <w:sz w:val="18"/>
          <w:szCs w:val="18"/>
        </w:rPr>
        <w:t>Курдо</w:t>
      </w:r>
      <w:proofErr w:type="spellEnd"/>
    </w:p>
    <w:p w:rsidR="00687C9D" w:rsidRDefault="005871B0" w:rsidP="005871B0">
      <w:pPr>
        <w:pStyle w:val="a3"/>
        <w:ind w:right="-99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«___»__________</w:t>
      </w:r>
      <w:r w:rsidR="00FF7853">
        <w:rPr>
          <w:b w:val="0"/>
          <w:sz w:val="18"/>
          <w:szCs w:val="18"/>
        </w:rPr>
        <w:t xml:space="preserve">____ </w:t>
      </w:r>
      <w:r w:rsidR="00687C9D">
        <w:rPr>
          <w:b w:val="0"/>
          <w:sz w:val="18"/>
          <w:szCs w:val="18"/>
        </w:rPr>
        <w:t>201</w:t>
      </w:r>
      <w:r w:rsidR="00617FC8">
        <w:rPr>
          <w:b w:val="0"/>
          <w:sz w:val="18"/>
          <w:szCs w:val="18"/>
        </w:rPr>
        <w:t>5</w:t>
      </w:r>
      <w:r>
        <w:rPr>
          <w:b w:val="0"/>
          <w:sz w:val="18"/>
          <w:szCs w:val="18"/>
        </w:rPr>
        <w:t xml:space="preserve">г </w:t>
      </w:r>
    </w:p>
    <w:p w:rsidR="00687C9D" w:rsidRDefault="00687C9D" w:rsidP="005871B0">
      <w:pPr>
        <w:pStyle w:val="a3"/>
        <w:ind w:right="-99"/>
        <w:jc w:val="left"/>
        <w:rPr>
          <w:b w:val="0"/>
          <w:sz w:val="18"/>
          <w:szCs w:val="18"/>
        </w:rPr>
      </w:pPr>
    </w:p>
    <w:p w:rsidR="006E6548" w:rsidRDefault="00252330" w:rsidP="005871B0">
      <w:pPr>
        <w:pStyle w:val="a3"/>
        <w:ind w:right="-99"/>
        <w:jc w:val="left"/>
        <w:rPr>
          <w:sz w:val="16"/>
          <w:szCs w:val="16"/>
        </w:rPr>
      </w:pPr>
      <w:r>
        <w:rPr>
          <w:b w:val="0"/>
          <w:sz w:val="24"/>
        </w:rPr>
        <w:br w:type="page"/>
      </w:r>
    </w:p>
    <w:p w:rsidR="006E6548" w:rsidRPr="00382F49" w:rsidRDefault="006E6548" w:rsidP="006E6548">
      <w:pPr>
        <w:pStyle w:val="a6"/>
        <w:tabs>
          <w:tab w:val="left" w:pos="2268"/>
        </w:tabs>
        <w:spacing w:before="0"/>
        <w:jc w:val="right"/>
        <w:rPr>
          <w:szCs w:val="24"/>
        </w:rPr>
      </w:pPr>
      <w:r w:rsidRPr="00382F49">
        <w:rPr>
          <w:szCs w:val="24"/>
        </w:rPr>
        <w:lastRenderedPageBreak/>
        <w:t>Приложение № 1</w:t>
      </w:r>
    </w:p>
    <w:p w:rsidR="006E6548" w:rsidRPr="00382F49" w:rsidRDefault="00382F49" w:rsidP="006E6548">
      <w:pPr>
        <w:pStyle w:val="a6"/>
        <w:tabs>
          <w:tab w:val="left" w:pos="2268"/>
        </w:tabs>
        <w:spacing w:before="0"/>
        <w:jc w:val="right"/>
        <w:rPr>
          <w:szCs w:val="24"/>
        </w:rPr>
      </w:pPr>
      <w:r w:rsidRPr="00382F49">
        <w:rPr>
          <w:szCs w:val="24"/>
        </w:rPr>
        <w:t xml:space="preserve">к Постановлению № </w:t>
      </w:r>
      <w:r w:rsidR="0021734F">
        <w:rPr>
          <w:szCs w:val="24"/>
        </w:rPr>
        <w:t>123</w:t>
      </w:r>
      <w:r w:rsidRPr="00382F49">
        <w:rPr>
          <w:szCs w:val="24"/>
        </w:rPr>
        <w:t xml:space="preserve"> о</w:t>
      </w:r>
      <w:r w:rsidR="006E6548" w:rsidRPr="00382F49">
        <w:rPr>
          <w:szCs w:val="24"/>
        </w:rPr>
        <w:t xml:space="preserve">т </w:t>
      </w:r>
      <w:r w:rsidR="0021734F">
        <w:rPr>
          <w:szCs w:val="24"/>
        </w:rPr>
        <w:t>0</w:t>
      </w:r>
      <w:r w:rsidR="007826B9">
        <w:rPr>
          <w:szCs w:val="24"/>
        </w:rPr>
        <w:t>1</w:t>
      </w:r>
      <w:r w:rsidRPr="00382F49">
        <w:rPr>
          <w:szCs w:val="24"/>
        </w:rPr>
        <w:t>.04.</w:t>
      </w:r>
      <w:r w:rsidR="00FF7853" w:rsidRPr="00382F49">
        <w:rPr>
          <w:szCs w:val="24"/>
        </w:rPr>
        <w:t xml:space="preserve"> 201</w:t>
      </w:r>
      <w:r w:rsidR="0021734F">
        <w:rPr>
          <w:szCs w:val="24"/>
        </w:rPr>
        <w:t>5</w:t>
      </w:r>
      <w:r w:rsidR="006E6548" w:rsidRPr="00382F49">
        <w:rPr>
          <w:szCs w:val="24"/>
        </w:rPr>
        <w:t>г.</w:t>
      </w:r>
    </w:p>
    <w:p w:rsidR="006E6548" w:rsidRDefault="006E6548" w:rsidP="00DE0089">
      <w:pPr>
        <w:pStyle w:val="a3"/>
        <w:ind w:right="-99"/>
        <w:jc w:val="left"/>
        <w:rPr>
          <w:b w:val="0"/>
          <w:sz w:val="24"/>
        </w:rPr>
      </w:pPr>
    </w:p>
    <w:p w:rsidR="00B06AF4" w:rsidRDefault="00B06AF4" w:rsidP="00B06AF4">
      <w:pPr>
        <w:pStyle w:val="a3"/>
        <w:ind w:left="-540" w:right="-99"/>
        <w:jc w:val="right"/>
        <w:rPr>
          <w:b w:val="0"/>
          <w:sz w:val="24"/>
        </w:rPr>
      </w:pPr>
    </w:p>
    <w:p w:rsidR="00185C5B" w:rsidRPr="005E702E" w:rsidRDefault="00185C5B" w:rsidP="00185C5B">
      <w:pPr>
        <w:spacing w:line="260" w:lineRule="auto"/>
        <w:jc w:val="center"/>
        <w:rPr>
          <w:b/>
        </w:rPr>
      </w:pPr>
      <w:r w:rsidRPr="005E702E">
        <w:rPr>
          <w:b/>
        </w:rPr>
        <w:t>ПЛАН</w:t>
      </w:r>
    </w:p>
    <w:p w:rsidR="009A4E25" w:rsidRDefault="006E6548" w:rsidP="00185C5B">
      <w:pPr>
        <w:spacing w:line="260" w:lineRule="auto"/>
        <w:jc w:val="center"/>
        <w:rPr>
          <w:b/>
        </w:rPr>
      </w:pPr>
      <w:r w:rsidRPr="006E6548">
        <w:rPr>
          <w:b/>
        </w:rPr>
        <w:t xml:space="preserve">организационно-технических мероприятий </w:t>
      </w:r>
    </w:p>
    <w:p w:rsidR="00185C5B" w:rsidRPr="006E6548" w:rsidRDefault="006E6548" w:rsidP="00185C5B">
      <w:pPr>
        <w:spacing w:line="260" w:lineRule="auto"/>
        <w:jc w:val="center"/>
        <w:rPr>
          <w:b/>
          <w:color w:val="000000"/>
        </w:rPr>
      </w:pPr>
      <w:r w:rsidRPr="006E6548">
        <w:rPr>
          <w:b/>
        </w:rPr>
        <w:t>по защите населения и территории Зоркальцевского сельского поселения от лесных пожар</w:t>
      </w:r>
      <w:r>
        <w:rPr>
          <w:b/>
        </w:rPr>
        <w:t>ов в пожароопасный с</w:t>
      </w:r>
      <w:r w:rsidR="00FF7853">
        <w:rPr>
          <w:b/>
        </w:rPr>
        <w:t>езон 201</w:t>
      </w:r>
      <w:r w:rsidR="0021734F">
        <w:rPr>
          <w:b/>
        </w:rPr>
        <w:t>5</w:t>
      </w:r>
      <w:r w:rsidRPr="006E6548">
        <w:rPr>
          <w:b/>
        </w:rPr>
        <w:t>г.</w:t>
      </w:r>
    </w:p>
    <w:p w:rsidR="00185C5B" w:rsidRPr="005E702E" w:rsidRDefault="00185C5B" w:rsidP="00185C5B">
      <w:pPr>
        <w:spacing w:line="260" w:lineRule="auto"/>
        <w:jc w:val="center"/>
        <w:rPr>
          <w:b/>
          <w:color w:val="000000"/>
        </w:rPr>
      </w:pP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4325"/>
        <w:gridCol w:w="2412"/>
        <w:gridCol w:w="2140"/>
      </w:tblGrid>
      <w:tr w:rsidR="00D85801" w:rsidRPr="004222B1" w:rsidTr="009A4E25">
        <w:tc>
          <w:tcPr>
            <w:tcW w:w="461" w:type="dxa"/>
            <w:vAlign w:val="center"/>
          </w:tcPr>
          <w:p w:rsidR="00D85801" w:rsidRPr="00D85801" w:rsidRDefault="00D85801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D85801">
              <w:rPr>
                <w:szCs w:val="24"/>
              </w:rPr>
              <w:t>№</w:t>
            </w:r>
          </w:p>
          <w:p w:rsidR="00D85801" w:rsidRPr="00D85801" w:rsidRDefault="00D85801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</w:p>
        </w:tc>
        <w:tc>
          <w:tcPr>
            <w:tcW w:w="4325" w:type="dxa"/>
            <w:vAlign w:val="center"/>
          </w:tcPr>
          <w:p w:rsidR="00D85801" w:rsidRPr="00D85801" w:rsidRDefault="00D85801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D85801">
              <w:rPr>
                <w:szCs w:val="24"/>
              </w:rPr>
              <w:t>Наименование мероприятий</w:t>
            </w:r>
          </w:p>
        </w:tc>
        <w:tc>
          <w:tcPr>
            <w:tcW w:w="2412" w:type="dxa"/>
            <w:vAlign w:val="center"/>
          </w:tcPr>
          <w:p w:rsidR="00D85801" w:rsidRPr="00D85801" w:rsidRDefault="005871B0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Ответственные</w:t>
            </w:r>
            <w:proofErr w:type="gramEnd"/>
            <w:r>
              <w:rPr>
                <w:szCs w:val="24"/>
              </w:rPr>
              <w:t xml:space="preserve"> за исполнение</w:t>
            </w:r>
          </w:p>
        </w:tc>
        <w:tc>
          <w:tcPr>
            <w:tcW w:w="2140" w:type="dxa"/>
            <w:vAlign w:val="center"/>
          </w:tcPr>
          <w:p w:rsidR="00D85801" w:rsidRPr="00D85801" w:rsidRDefault="00A17803" w:rsidP="00E67CDE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 w:rsidRPr="00D85801">
              <w:rPr>
                <w:szCs w:val="24"/>
              </w:rPr>
              <w:t>Срок исполнения</w:t>
            </w:r>
          </w:p>
        </w:tc>
      </w:tr>
      <w:tr w:rsidR="00D85801" w:rsidRPr="004222B1" w:rsidTr="009A4E25">
        <w:tc>
          <w:tcPr>
            <w:tcW w:w="461" w:type="dxa"/>
          </w:tcPr>
          <w:p w:rsidR="00D85801" w:rsidRPr="00D85801" w:rsidRDefault="00D85801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D85801">
              <w:rPr>
                <w:szCs w:val="24"/>
              </w:rPr>
              <w:t>1</w:t>
            </w:r>
          </w:p>
        </w:tc>
        <w:tc>
          <w:tcPr>
            <w:tcW w:w="4325" w:type="dxa"/>
          </w:tcPr>
          <w:p w:rsidR="00D85801" w:rsidRPr="00D85801" w:rsidRDefault="00A17803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Провести заседание межведомственной комиссии по обеспечению пожарной безопасности по Зоркальцевскому сельскому поселению с привлечением всех заинтересованных руководителей предприятий, организаций и учреждений</w:t>
            </w:r>
          </w:p>
        </w:tc>
        <w:tc>
          <w:tcPr>
            <w:tcW w:w="2412" w:type="dxa"/>
          </w:tcPr>
          <w:p w:rsidR="00D85801" w:rsidRDefault="00A17803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Лобыня В.Н.</w:t>
            </w:r>
          </w:p>
          <w:p w:rsidR="00A17803" w:rsidRDefault="009A4E25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Даценко</w:t>
            </w:r>
            <w:proofErr w:type="spellEnd"/>
            <w:r>
              <w:rPr>
                <w:szCs w:val="24"/>
              </w:rPr>
              <w:t xml:space="preserve"> В.В.</w:t>
            </w:r>
          </w:p>
          <w:p w:rsidR="00A17803" w:rsidRPr="00D85801" w:rsidRDefault="00A17803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</w:p>
        </w:tc>
        <w:tc>
          <w:tcPr>
            <w:tcW w:w="2140" w:type="dxa"/>
          </w:tcPr>
          <w:p w:rsidR="00D85801" w:rsidRPr="00D85801" w:rsidRDefault="005871B0" w:rsidP="00967D1A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до 25</w:t>
            </w:r>
            <w:r w:rsidR="00A17803">
              <w:rPr>
                <w:szCs w:val="24"/>
              </w:rPr>
              <w:t>.0</w:t>
            </w:r>
            <w:r w:rsidR="004805C0">
              <w:rPr>
                <w:szCs w:val="24"/>
              </w:rPr>
              <w:t>4.201</w:t>
            </w:r>
            <w:r w:rsidR="00967D1A">
              <w:rPr>
                <w:szCs w:val="24"/>
              </w:rPr>
              <w:t>5</w:t>
            </w:r>
            <w:r w:rsidR="00A17803">
              <w:rPr>
                <w:szCs w:val="24"/>
              </w:rPr>
              <w:t>г.</w:t>
            </w:r>
          </w:p>
        </w:tc>
      </w:tr>
      <w:tr w:rsidR="00D85801" w:rsidRPr="004222B1" w:rsidTr="009A4E25">
        <w:tc>
          <w:tcPr>
            <w:tcW w:w="461" w:type="dxa"/>
          </w:tcPr>
          <w:p w:rsidR="00D85801" w:rsidRPr="00D85801" w:rsidRDefault="00D85801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D85801">
              <w:rPr>
                <w:szCs w:val="24"/>
              </w:rPr>
              <w:t>2</w:t>
            </w:r>
          </w:p>
        </w:tc>
        <w:tc>
          <w:tcPr>
            <w:tcW w:w="4325" w:type="dxa"/>
          </w:tcPr>
          <w:p w:rsidR="00D85801" w:rsidRPr="00D85801" w:rsidRDefault="00024F8E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Содержать подъез</w:t>
            </w:r>
            <w:r w:rsidR="00684C53">
              <w:rPr>
                <w:szCs w:val="24"/>
              </w:rPr>
              <w:t>д</w:t>
            </w:r>
            <w:r>
              <w:rPr>
                <w:szCs w:val="24"/>
              </w:rPr>
              <w:t xml:space="preserve">ные пути </w:t>
            </w:r>
            <w:r w:rsidR="00684C53">
              <w:rPr>
                <w:szCs w:val="24"/>
              </w:rPr>
              <w:t>к водонапорным башням в удовлетворительном состоянии во всех населенных пунктах Зоркальцевского сельского поселения</w:t>
            </w:r>
          </w:p>
        </w:tc>
        <w:tc>
          <w:tcPr>
            <w:tcW w:w="2412" w:type="dxa"/>
          </w:tcPr>
          <w:p w:rsidR="00D85801" w:rsidRDefault="00684C53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Лобыня В.Н.</w:t>
            </w:r>
          </w:p>
          <w:p w:rsidR="00684C53" w:rsidRDefault="009A4E25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Литвинов С.П.</w:t>
            </w:r>
          </w:p>
          <w:p w:rsidR="009050D5" w:rsidRPr="00D85801" w:rsidRDefault="009050D5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согласованию)</w:t>
            </w:r>
          </w:p>
        </w:tc>
        <w:tc>
          <w:tcPr>
            <w:tcW w:w="2140" w:type="dxa"/>
          </w:tcPr>
          <w:p w:rsidR="00D85801" w:rsidRPr="00D85801" w:rsidRDefault="00684C53" w:rsidP="00E67CDE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</w:tr>
      <w:tr w:rsidR="006E5E12" w:rsidRPr="004222B1" w:rsidTr="009A4E25">
        <w:tc>
          <w:tcPr>
            <w:tcW w:w="461" w:type="dxa"/>
          </w:tcPr>
          <w:p w:rsidR="006E5E12" w:rsidRPr="00D85801" w:rsidRDefault="006E5E12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325" w:type="dxa"/>
          </w:tcPr>
          <w:p w:rsidR="006E5E12" w:rsidRDefault="006E5E12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Содержать пожарные водоемы и гидранты в исправном рабочем состоянии</w:t>
            </w:r>
          </w:p>
        </w:tc>
        <w:tc>
          <w:tcPr>
            <w:tcW w:w="2412" w:type="dxa"/>
          </w:tcPr>
          <w:p w:rsidR="006E5E12" w:rsidRDefault="006E5E12" w:rsidP="006E5E12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Лобыня В.Н.</w:t>
            </w:r>
          </w:p>
          <w:p w:rsidR="006E5E12" w:rsidRDefault="009A4E25" w:rsidP="006E5E12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Литвинов С.П.</w:t>
            </w:r>
          </w:p>
          <w:p w:rsidR="009050D5" w:rsidRDefault="009050D5" w:rsidP="006E5E12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(по согласованию)</w:t>
            </w:r>
          </w:p>
        </w:tc>
        <w:tc>
          <w:tcPr>
            <w:tcW w:w="2140" w:type="dxa"/>
          </w:tcPr>
          <w:p w:rsidR="006E5E12" w:rsidRDefault="006E5E12" w:rsidP="00E67CDE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</w:tr>
      <w:tr w:rsidR="00D85801" w:rsidRPr="004222B1" w:rsidTr="009A4E25">
        <w:tc>
          <w:tcPr>
            <w:tcW w:w="461" w:type="dxa"/>
          </w:tcPr>
          <w:p w:rsidR="00D85801" w:rsidRPr="00D85801" w:rsidRDefault="006E5E12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325" w:type="dxa"/>
          </w:tcPr>
          <w:p w:rsidR="00D85801" w:rsidRPr="00D85801" w:rsidRDefault="0080171A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Организовать работы по прокладке противопожарных минерализованных полос вокруг населенных пунктов Зоркальцевского сельского поселения в местах непосредственной близости лесных насаждений, провести опашку территории салки ТБО</w:t>
            </w:r>
          </w:p>
        </w:tc>
        <w:tc>
          <w:tcPr>
            <w:tcW w:w="2412" w:type="dxa"/>
          </w:tcPr>
          <w:p w:rsidR="00D85801" w:rsidRDefault="0080171A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Лобыня В.Н.</w:t>
            </w:r>
          </w:p>
          <w:p w:rsidR="0080171A" w:rsidRDefault="0080171A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Шевченко Э.Ю.</w:t>
            </w:r>
          </w:p>
          <w:p w:rsidR="0080171A" w:rsidRPr="00D85801" w:rsidRDefault="0080171A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(согласно договору)</w:t>
            </w:r>
          </w:p>
        </w:tc>
        <w:tc>
          <w:tcPr>
            <w:tcW w:w="2140" w:type="dxa"/>
          </w:tcPr>
          <w:p w:rsidR="00D85801" w:rsidRPr="00D85801" w:rsidRDefault="004805C0" w:rsidP="007409E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до 15.06.201</w:t>
            </w:r>
            <w:r w:rsidR="007409E1">
              <w:rPr>
                <w:szCs w:val="24"/>
              </w:rPr>
              <w:t>5</w:t>
            </w:r>
            <w:r w:rsidR="0080171A">
              <w:rPr>
                <w:szCs w:val="24"/>
              </w:rPr>
              <w:t>г.</w:t>
            </w:r>
          </w:p>
        </w:tc>
      </w:tr>
      <w:tr w:rsidR="00D85801" w:rsidRPr="004222B1" w:rsidTr="009A4E25">
        <w:tc>
          <w:tcPr>
            <w:tcW w:w="461" w:type="dxa"/>
          </w:tcPr>
          <w:p w:rsidR="00D85801" w:rsidRPr="00D85801" w:rsidRDefault="006E5E12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325" w:type="dxa"/>
          </w:tcPr>
          <w:p w:rsidR="00D85801" w:rsidRPr="00D85801" w:rsidRDefault="00D85801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D85801">
              <w:rPr>
                <w:szCs w:val="24"/>
              </w:rPr>
              <w:t>Довести до населения порядок оповещения и сбора населения в случае пожара и угрозы населенным пунктам, находящимся в близости лесных массивов</w:t>
            </w:r>
          </w:p>
        </w:tc>
        <w:tc>
          <w:tcPr>
            <w:tcW w:w="2412" w:type="dxa"/>
          </w:tcPr>
          <w:p w:rsidR="009A4E25" w:rsidRDefault="009A4E25" w:rsidP="009A4E25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Даценко</w:t>
            </w:r>
            <w:proofErr w:type="spellEnd"/>
            <w:r>
              <w:rPr>
                <w:szCs w:val="24"/>
              </w:rPr>
              <w:t xml:space="preserve"> В.В.</w:t>
            </w:r>
          </w:p>
          <w:p w:rsidR="00E67CDE" w:rsidRPr="00D85801" w:rsidRDefault="00E67CDE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Администраторы</w:t>
            </w:r>
          </w:p>
        </w:tc>
        <w:tc>
          <w:tcPr>
            <w:tcW w:w="2140" w:type="dxa"/>
          </w:tcPr>
          <w:p w:rsidR="00D85801" w:rsidRPr="00D85801" w:rsidRDefault="00E67CDE" w:rsidP="00E67CDE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</w:tr>
      <w:tr w:rsidR="00D85801" w:rsidRPr="004222B1" w:rsidTr="009A4E25">
        <w:tc>
          <w:tcPr>
            <w:tcW w:w="461" w:type="dxa"/>
          </w:tcPr>
          <w:p w:rsidR="00D85801" w:rsidRPr="00D85801" w:rsidRDefault="006E5E12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325" w:type="dxa"/>
          </w:tcPr>
          <w:p w:rsidR="00D85801" w:rsidRPr="00D85801" w:rsidRDefault="00D85801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 w:rsidRPr="00D85801">
              <w:rPr>
                <w:szCs w:val="24"/>
              </w:rPr>
              <w:t>Провести разъяснительную работу среди населения о правилах пожарной безопасности в лесах, в том числе при очистке подворий и садовых участков от мусора</w:t>
            </w:r>
          </w:p>
        </w:tc>
        <w:tc>
          <w:tcPr>
            <w:tcW w:w="2412" w:type="dxa"/>
          </w:tcPr>
          <w:p w:rsidR="009A4E25" w:rsidRDefault="009A4E25" w:rsidP="009A4E25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Даценко</w:t>
            </w:r>
            <w:proofErr w:type="spellEnd"/>
            <w:r>
              <w:rPr>
                <w:szCs w:val="24"/>
              </w:rPr>
              <w:t xml:space="preserve"> В.В.</w:t>
            </w:r>
          </w:p>
          <w:p w:rsidR="00D85801" w:rsidRPr="00D85801" w:rsidRDefault="009050D5" w:rsidP="009050D5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Администраторы</w:t>
            </w:r>
          </w:p>
        </w:tc>
        <w:tc>
          <w:tcPr>
            <w:tcW w:w="2140" w:type="dxa"/>
          </w:tcPr>
          <w:p w:rsidR="00D85801" w:rsidRPr="00D85801" w:rsidRDefault="00E67CDE" w:rsidP="00E67CDE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пожароопасного сезона</w:t>
            </w:r>
          </w:p>
        </w:tc>
      </w:tr>
      <w:tr w:rsidR="00693EC4" w:rsidRPr="004222B1" w:rsidTr="009A4E25">
        <w:tc>
          <w:tcPr>
            <w:tcW w:w="461" w:type="dxa"/>
          </w:tcPr>
          <w:p w:rsidR="00693EC4" w:rsidRPr="00D85801" w:rsidRDefault="006E5E12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325" w:type="dxa"/>
          </w:tcPr>
          <w:p w:rsidR="00693EC4" w:rsidRPr="00D85801" w:rsidRDefault="00693EC4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Подготовить и </w:t>
            </w:r>
            <w:proofErr w:type="gramStart"/>
            <w:r>
              <w:rPr>
                <w:szCs w:val="24"/>
              </w:rPr>
              <w:t>разместить информацию</w:t>
            </w:r>
            <w:proofErr w:type="gramEnd"/>
            <w:r>
              <w:rPr>
                <w:szCs w:val="24"/>
              </w:rPr>
              <w:t xml:space="preserve"> о пожарной безопасности среди населения Зоркальцевского сельского поселения</w:t>
            </w:r>
          </w:p>
        </w:tc>
        <w:tc>
          <w:tcPr>
            <w:tcW w:w="2412" w:type="dxa"/>
          </w:tcPr>
          <w:p w:rsidR="009A4E25" w:rsidRDefault="009A4E25" w:rsidP="009A4E25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Даценко</w:t>
            </w:r>
            <w:proofErr w:type="spellEnd"/>
            <w:r>
              <w:rPr>
                <w:szCs w:val="24"/>
              </w:rPr>
              <w:t xml:space="preserve"> В.В.</w:t>
            </w:r>
          </w:p>
          <w:p w:rsidR="00693EC4" w:rsidRPr="00D85801" w:rsidRDefault="00693EC4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Администраторы</w:t>
            </w:r>
          </w:p>
        </w:tc>
        <w:tc>
          <w:tcPr>
            <w:tcW w:w="2140" w:type="dxa"/>
          </w:tcPr>
          <w:p w:rsidR="00693EC4" w:rsidRPr="00D85801" w:rsidRDefault="004805C0" w:rsidP="007409E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до 10.05.201</w:t>
            </w:r>
            <w:r w:rsidR="007409E1">
              <w:rPr>
                <w:szCs w:val="24"/>
              </w:rPr>
              <w:t>5</w:t>
            </w:r>
            <w:r w:rsidR="00693EC4">
              <w:rPr>
                <w:szCs w:val="24"/>
              </w:rPr>
              <w:t>г.</w:t>
            </w:r>
          </w:p>
        </w:tc>
      </w:tr>
      <w:tr w:rsidR="00693EC4" w:rsidRPr="004222B1" w:rsidTr="009A4E25">
        <w:tc>
          <w:tcPr>
            <w:tcW w:w="461" w:type="dxa"/>
          </w:tcPr>
          <w:p w:rsidR="00693EC4" w:rsidRPr="00D85801" w:rsidRDefault="006E5E12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325" w:type="dxa"/>
          </w:tcPr>
          <w:p w:rsidR="00693EC4" w:rsidRDefault="00905AAC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Создать резервы ГСМ и других материально-технических средств на пожароопасный сезон</w:t>
            </w:r>
          </w:p>
        </w:tc>
        <w:tc>
          <w:tcPr>
            <w:tcW w:w="2412" w:type="dxa"/>
          </w:tcPr>
          <w:p w:rsidR="00693EC4" w:rsidRDefault="00E67CDE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Лобыня В.Н.</w:t>
            </w:r>
          </w:p>
          <w:p w:rsidR="009A4E25" w:rsidRDefault="009A4E25" w:rsidP="009A4E25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Даценко</w:t>
            </w:r>
            <w:proofErr w:type="spellEnd"/>
            <w:r>
              <w:rPr>
                <w:szCs w:val="24"/>
              </w:rPr>
              <w:t xml:space="preserve"> В.В.</w:t>
            </w:r>
          </w:p>
          <w:p w:rsidR="00E67CDE" w:rsidRDefault="00E67CDE" w:rsidP="009A4E25">
            <w:pPr>
              <w:pStyle w:val="a6"/>
              <w:spacing w:before="0"/>
              <w:jc w:val="center"/>
              <w:rPr>
                <w:szCs w:val="24"/>
              </w:rPr>
            </w:pPr>
          </w:p>
        </w:tc>
        <w:tc>
          <w:tcPr>
            <w:tcW w:w="2140" w:type="dxa"/>
          </w:tcPr>
          <w:p w:rsidR="00693EC4" w:rsidRDefault="004805C0" w:rsidP="007409E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до 10.05.201</w:t>
            </w:r>
            <w:r w:rsidR="007409E1">
              <w:rPr>
                <w:szCs w:val="24"/>
              </w:rPr>
              <w:t>5</w:t>
            </w:r>
            <w:r w:rsidR="006E5E12">
              <w:rPr>
                <w:szCs w:val="24"/>
              </w:rPr>
              <w:t>г.</w:t>
            </w:r>
          </w:p>
        </w:tc>
      </w:tr>
      <w:tr w:rsidR="007409E1" w:rsidRPr="004222B1" w:rsidTr="009A4E25">
        <w:tc>
          <w:tcPr>
            <w:tcW w:w="461" w:type="dxa"/>
          </w:tcPr>
          <w:p w:rsidR="007409E1" w:rsidRDefault="007409E1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325" w:type="dxa"/>
          </w:tcPr>
          <w:p w:rsidR="006E0C88" w:rsidRDefault="00203AE3" w:rsidP="00093416">
            <w:pPr>
              <w:pStyle w:val="a6"/>
              <w:tabs>
                <w:tab w:val="left" w:pos="2268"/>
              </w:tabs>
              <w:spacing w:before="0"/>
              <w:ind w:firstLine="248"/>
              <w:jc w:val="both"/>
              <w:rPr>
                <w:szCs w:val="24"/>
              </w:rPr>
            </w:pPr>
            <w:r>
              <w:rPr>
                <w:szCs w:val="24"/>
              </w:rPr>
              <w:t>Для</w:t>
            </w:r>
            <w:r w:rsidR="00D7442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обеспечения </w:t>
            </w:r>
            <w:r w:rsidR="00D74424">
              <w:rPr>
                <w:szCs w:val="24"/>
              </w:rPr>
              <w:t xml:space="preserve">противопожарного </w:t>
            </w:r>
            <w:r w:rsidR="00D74424">
              <w:rPr>
                <w:szCs w:val="24"/>
              </w:rPr>
              <w:lastRenderedPageBreak/>
              <w:t xml:space="preserve">режима в период устойчивой </w:t>
            </w:r>
            <w:r w:rsidR="006E0C88">
              <w:rPr>
                <w:szCs w:val="24"/>
              </w:rPr>
              <w:t>сухой, жаркой и ветреной погоды, а также при введении особого противопожарного режима на территории поселения</w:t>
            </w:r>
            <w:r w:rsidR="00AB293F">
              <w:rPr>
                <w:szCs w:val="24"/>
              </w:rPr>
              <w:t>, осуществлять контроль и проведение разъяснительной работы с населением</w:t>
            </w:r>
            <w:r w:rsidR="006E0C88">
              <w:rPr>
                <w:szCs w:val="24"/>
              </w:rPr>
              <w:t>:</w:t>
            </w:r>
          </w:p>
          <w:p w:rsidR="00AB293F" w:rsidRDefault="006E0C88" w:rsidP="00093416">
            <w:pPr>
              <w:pStyle w:val="a6"/>
              <w:tabs>
                <w:tab w:val="left" w:pos="2268"/>
              </w:tabs>
              <w:spacing w:before="0"/>
              <w:ind w:left="390" w:hanging="28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D74424">
              <w:rPr>
                <w:szCs w:val="24"/>
              </w:rPr>
              <w:t xml:space="preserve"> </w:t>
            </w:r>
            <w:r w:rsidR="001516EE" w:rsidRPr="00D85801">
              <w:rPr>
                <w:szCs w:val="24"/>
              </w:rPr>
              <w:t xml:space="preserve">о </w:t>
            </w:r>
            <w:r w:rsidR="001516EE">
              <w:rPr>
                <w:szCs w:val="24"/>
              </w:rPr>
              <w:t>запрете разведения костров, проведения пожароопасных работ</w:t>
            </w:r>
            <w:r w:rsidR="00AB293F">
              <w:rPr>
                <w:szCs w:val="24"/>
              </w:rPr>
              <w:t xml:space="preserve"> на определенных участках, на топку печей, кухонных очагов и котельных установок;</w:t>
            </w:r>
          </w:p>
          <w:p w:rsidR="007409E1" w:rsidRDefault="00AB293F" w:rsidP="00093416">
            <w:pPr>
              <w:pStyle w:val="a6"/>
              <w:tabs>
                <w:tab w:val="left" w:pos="2268"/>
              </w:tabs>
              <w:spacing w:before="0"/>
              <w:ind w:left="390" w:hanging="284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516E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 мерах </w:t>
            </w:r>
            <w:r w:rsidR="001516EE" w:rsidRPr="00D85801">
              <w:rPr>
                <w:szCs w:val="24"/>
              </w:rPr>
              <w:t xml:space="preserve">пожарной безопасности </w:t>
            </w:r>
            <w:r w:rsidR="00093416">
              <w:rPr>
                <w:szCs w:val="24"/>
              </w:rPr>
              <w:t>и действиях при пожаре.</w:t>
            </w:r>
          </w:p>
          <w:p w:rsidR="001C1B40" w:rsidRDefault="001C1B40" w:rsidP="00093416">
            <w:pPr>
              <w:pStyle w:val="a6"/>
              <w:tabs>
                <w:tab w:val="left" w:pos="2268"/>
              </w:tabs>
              <w:spacing w:before="0"/>
              <w:ind w:left="390" w:hanging="28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о своевременном выявлении очагов возгорания в ходе патрулирования и </w:t>
            </w:r>
            <w:proofErr w:type="gramStart"/>
            <w:r>
              <w:rPr>
                <w:szCs w:val="24"/>
              </w:rPr>
              <w:t>принятия</w:t>
            </w:r>
            <w:proofErr w:type="gramEnd"/>
            <w:r>
              <w:rPr>
                <w:szCs w:val="24"/>
              </w:rPr>
              <w:t xml:space="preserve"> незамедлительных мер по информированию населения, специализированных служб для ликвидации возгораний</w:t>
            </w:r>
          </w:p>
        </w:tc>
        <w:tc>
          <w:tcPr>
            <w:tcW w:w="2412" w:type="dxa"/>
          </w:tcPr>
          <w:p w:rsidR="003B1434" w:rsidRDefault="003B1434" w:rsidP="003B1434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Лобыня В.Н.</w:t>
            </w:r>
          </w:p>
          <w:p w:rsidR="003B1434" w:rsidRDefault="003B1434" w:rsidP="003B1434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Даценко</w:t>
            </w:r>
            <w:proofErr w:type="spellEnd"/>
            <w:r>
              <w:rPr>
                <w:szCs w:val="24"/>
              </w:rPr>
              <w:t xml:space="preserve"> В.В.</w:t>
            </w:r>
          </w:p>
          <w:p w:rsidR="007409E1" w:rsidRDefault="003B1434" w:rsidP="00D8580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Администраторы</w:t>
            </w:r>
          </w:p>
        </w:tc>
        <w:tc>
          <w:tcPr>
            <w:tcW w:w="2140" w:type="dxa"/>
          </w:tcPr>
          <w:p w:rsidR="007409E1" w:rsidRDefault="003B1434" w:rsidP="007409E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Постоянно</w:t>
            </w:r>
          </w:p>
        </w:tc>
      </w:tr>
      <w:tr w:rsidR="003B1434" w:rsidRPr="004222B1" w:rsidTr="009A4E25">
        <w:tc>
          <w:tcPr>
            <w:tcW w:w="461" w:type="dxa"/>
          </w:tcPr>
          <w:p w:rsidR="003B1434" w:rsidRDefault="003B1434" w:rsidP="00D85801">
            <w:pPr>
              <w:pStyle w:val="a6"/>
              <w:tabs>
                <w:tab w:val="left" w:pos="2268"/>
              </w:tabs>
              <w:spacing w:before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</w:p>
        </w:tc>
        <w:tc>
          <w:tcPr>
            <w:tcW w:w="4325" w:type="dxa"/>
          </w:tcPr>
          <w:p w:rsidR="003B1434" w:rsidRDefault="00203AE3" w:rsidP="00031754">
            <w:pPr>
              <w:pStyle w:val="a6"/>
              <w:tabs>
                <w:tab w:val="left" w:pos="2268"/>
              </w:tabs>
              <w:spacing w:before="0"/>
              <w:ind w:firstLine="24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Обеспечить наличие резерва </w:t>
            </w:r>
            <w:r w:rsidR="00031754">
              <w:rPr>
                <w:szCs w:val="24"/>
              </w:rPr>
              <w:t xml:space="preserve">землеройной техники для возможного использования в тушении пожаров </w:t>
            </w:r>
          </w:p>
        </w:tc>
        <w:tc>
          <w:tcPr>
            <w:tcW w:w="2412" w:type="dxa"/>
          </w:tcPr>
          <w:p w:rsidR="00031754" w:rsidRDefault="00031754" w:rsidP="00031754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Лобыня В.Н.</w:t>
            </w:r>
          </w:p>
          <w:p w:rsidR="003B1434" w:rsidRDefault="00031754" w:rsidP="00031754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Даценко</w:t>
            </w:r>
            <w:proofErr w:type="spellEnd"/>
            <w:r>
              <w:rPr>
                <w:szCs w:val="24"/>
              </w:rPr>
              <w:t xml:space="preserve"> В.В.</w:t>
            </w:r>
          </w:p>
          <w:p w:rsidR="00031754" w:rsidRDefault="00031754" w:rsidP="00031754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Шевченко Э.Ю.</w:t>
            </w:r>
          </w:p>
        </w:tc>
        <w:tc>
          <w:tcPr>
            <w:tcW w:w="2140" w:type="dxa"/>
          </w:tcPr>
          <w:p w:rsidR="003B1434" w:rsidRDefault="00031754" w:rsidP="007409E1">
            <w:pPr>
              <w:pStyle w:val="a6"/>
              <w:tabs>
                <w:tab w:val="left" w:pos="2268"/>
              </w:tabs>
              <w:spacing w:before="0"/>
              <w:jc w:val="center"/>
              <w:rPr>
                <w:szCs w:val="24"/>
              </w:rPr>
            </w:pPr>
            <w:r>
              <w:rPr>
                <w:szCs w:val="24"/>
              </w:rPr>
              <w:t>В течение пожароопасного сезона</w:t>
            </w:r>
          </w:p>
        </w:tc>
      </w:tr>
    </w:tbl>
    <w:p w:rsidR="003A5563" w:rsidRDefault="003A5563" w:rsidP="00F10F6B">
      <w:pPr>
        <w:pStyle w:val="a3"/>
        <w:ind w:right="-99"/>
        <w:jc w:val="left"/>
        <w:rPr>
          <w:b w:val="0"/>
          <w:sz w:val="24"/>
        </w:rPr>
      </w:pPr>
    </w:p>
    <w:sectPr w:rsidR="003A5563" w:rsidSect="00E77DFF">
      <w:pgSz w:w="11906" w:h="16838" w:code="9"/>
      <w:pgMar w:top="1134" w:right="1134" w:bottom="1134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4A5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E75A6A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0300"/>
    <w:multiLevelType w:val="hybridMultilevel"/>
    <w:tmpl w:val="7C123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95A6929"/>
    <w:multiLevelType w:val="hybridMultilevel"/>
    <w:tmpl w:val="4C9C8DA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7537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6401A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99757F"/>
    <w:multiLevelType w:val="hybridMultilevel"/>
    <w:tmpl w:val="BDFC260A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40C3416"/>
    <w:multiLevelType w:val="hybridMultilevel"/>
    <w:tmpl w:val="E2A42C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509374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DF6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9961A3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EF6659"/>
    <w:multiLevelType w:val="hybridMultilevel"/>
    <w:tmpl w:val="6B30A25C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ECA5322"/>
    <w:multiLevelType w:val="multilevel"/>
    <w:tmpl w:val="927E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FE3485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222AF1"/>
    <w:multiLevelType w:val="hybridMultilevel"/>
    <w:tmpl w:val="2020B5FE"/>
    <w:lvl w:ilvl="0" w:tplc="D2DE1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169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24F6217"/>
    <w:multiLevelType w:val="hybridMultilevel"/>
    <w:tmpl w:val="927E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E2307F"/>
    <w:multiLevelType w:val="hybridMultilevel"/>
    <w:tmpl w:val="8D4661B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F07AD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794B0E"/>
    <w:multiLevelType w:val="hybridMultilevel"/>
    <w:tmpl w:val="4D063F86"/>
    <w:lvl w:ilvl="0" w:tplc="10F4D1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CCA643D"/>
    <w:multiLevelType w:val="hybridMultilevel"/>
    <w:tmpl w:val="10EA34FE"/>
    <w:lvl w:ilvl="0" w:tplc="88BAEAAC">
      <w:start w:val="1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E5A5D"/>
    <w:multiLevelType w:val="hybridMultilevel"/>
    <w:tmpl w:val="EB26B6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5A5BCE"/>
    <w:multiLevelType w:val="hybridMultilevel"/>
    <w:tmpl w:val="7B9235A2"/>
    <w:lvl w:ilvl="0" w:tplc="A23C7B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46FA1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9B6061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A02AEF"/>
    <w:multiLevelType w:val="hybridMultilevel"/>
    <w:tmpl w:val="B22819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>
    <w:nsid w:val="4E542425"/>
    <w:multiLevelType w:val="hybridMultilevel"/>
    <w:tmpl w:val="CE5297DA"/>
    <w:lvl w:ilvl="0" w:tplc="0B74D9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81F2D"/>
    <w:multiLevelType w:val="multilevel"/>
    <w:tmpl w:val="E2C2B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3A94AD4"/>
    <w:multiLevelType w:val="hybridMultilevel"/>
    <w:tmpl w:val="D7F699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4AC0620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C96A7C"/>
    <w:multiLevelType w:val="hybridMultilevel"/>
    <w:tmpl w:val="70DAD14A"/>
    <w:lvl w:ilvl="0" w:tplc="580E7E94">
      <w:start w:val="7"/>
      <w:numFmt w:val="decimal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3">
    <w:nsid w:val="58D10AD4"/>
    <w:multiLevelType w:val="hybridMultilevel"/>
    <w:tmpl w:val="4F469AF2"/>
    <w:lvl w:ilvl="0" w:tplc="0602E466">
      <w:start w:val="1"/>
      <w:numFmt w:val="decimal"/>
      <w:lvlText w:val="%1."/>
      <w:lvlJc w:val="left"/>
      <w:pPr>
        <w:tabs>
          <w:tab w:val="num" w:pos="607"/>
        </w:tabs>
        <w:ind w:left="624" w:hanging="62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ECF64F4"/>
    <w:multiLevelType w:val="hybridMultilevel"/>
    <w:tmpl w:val="DA6E48D2"/>
    <w:lvl w:ilvl="0" w:tplc="F11698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8D6EC3"/>
    <w:multiLevelType w:val="hybridMultilevel"/>
    <w:tmpl w:val="E17AA9E2"/>
    <w:lvl w:ilvl="0" w:tplc="F11698D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1C75DAB"/>
    <w:multiLevelType w:val="multilevel"/>
    <w:tmpl w:val="E2C2B00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3B90A71"/>
    <w:multiLevelType w:val="hybridMultilevel"/>
    <w:tmpl w:val="7C5434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3F9156C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BC3195"/>
    <w:multiLevelType w:val="hybridMultilevel"/>
    <w:tmpl w:val="6B8446C8"/>
    <w:lvl w:ilvl="0" w:tplc="0E620A4C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0">
    <w:nsid w:val="6CCD41B8"/>
    <w:multiLevelType w:val="hybridMultilevel"/>
    <w:tmpl w:val="061A4EA0"/>
    <w:lvl w:ilvl="0" w:tplc="9E303DC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FA2637D"/>
    <w:multiLevelType w:val="multilevel"/>
    <w:tmpl w:val="E17AA9E2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3">
    <w:nsid w:val="75EE79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87337CE"/>
    <w:multiLevelType w:val="hybridMultilevel"/>
    <w:tmpl w:val="DF98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00B5F"/>
    <w:multiLevelType w:val="hybridMultilevel"/>
    <w:tmpl w:val="0E2619FA"/>
    <w:lvl w:ilvl="0" w:tplc="F6967C0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24"/>
  </w:num>
  <w:num w:numId="4">
    <w:abstractNumId w:val="40"/>
  </w:num>
  <w:num w:numId="5">
    <w:abstractNumId w:val="33"/>
  </w:num>
  <w:num w:numId="6">
    <w:abstractNumId w:val="27"/>
  </w:num>
  <w:num w:numId="7">
    <w:abstractNumId w:val="17"/>
  </w:num>
  <w:num w:numId="8">
    <w:abstractNumId w:val="2"/>
  </w:num>
  <w:num w:numId="9">
    <w:abstractNumId w:val="8"/>
  </w:num>
  <w:num w:numId="10">
    <w:abstractNumId w:val="37"/>
  </w:num>
  <w:num w:numId="11">
    <w:abstractNumId w:val="32"/>
  </w:num>
  <w:num w:numId="12">
    <w:abstractNumId w:val="23"/>
  </w:num>
  <w:num w:numId="13">
    <w:abstractNumId w:val="30"/>
  </w:num>
  <w:num w:numId="14">
    <w:abstractNumId w:val="16"/>
  </w:num>
  <w:num w:numId="15">
    <w:abstractNumId w:val="1"/>
  </w:num>
  <w:num w:numId="16">
    <w:abstractNumId w:val="13"/>
  </w:num>
  <w:num w:numId="17">
    <w:abstractNumId w:val="34"/>
  </w:num>
  <w:num w:numId="18">
    <w:abstractNumId w:val="12"/>
  </w:num>
  <w:num w:numId="19">
    <w:abstractNumId w:val="7"/>
  </w:num>
  <w:num w:numId="20">
    <w:abstractNumId w:val="35"/>
  </w:num>
  <w:num w:numId="21">
    <w:abstractNumId w:val="41"/>
  </w:num>
  <w:num w:numId="22">
    <w:abstractNumId w:val="3"/>
  </w:num>
  <w:num w:numId="23">
    <w:abstractNumId w:val="9"/>
  </w:num>
  <w:num w:numId="24">
    <w:abstractNumId w:val="36"/>
  </w:num>
  <w:num w:numId="25">
    <w:abstractNumId w:val="29"/>
  </w:num>
  <w:num w:numId="26">
    <w:abstractNumId w:val="20"/>
  </w:num>
  <w:num w:numId="27">
    <w:abstractNumId w:val="15"/>
  </w:num>
  <w:num w:numId="28">
    <w:abstractNumId w:val="18"/>
  </w:num>
  <w:num w:numId="29">
    <w:abstractNumId w:val="4"/>
  </w:num>
  <w:num w:numId="30">
    <w:abstractNumId w:val="42"/>
  </w:num>
  <w:num w:numId="31">
    <w:abstractNumId w:val="21"/>
  </w:num>
  <w:num w:numId="32">
    <w:abstractNumId w:val="26"/>
  </w:num>
  <w:num w:numId="33">
    <w:abstractNumId w:val="6"/>
  </w:num>
  <w:num w:numId="34">
    <w:abstractNumId w:val="31"/>
  </w:num>
  <w:num w:numId="35">
    <w:abstractNumId w:val="19"/>
  </w:num>
  <w:num w:numId="36">
    <w:abstractNumId w:val="14"/>
  </w:num>
  <w:num w:numId="37">
    <w:abstractNumId w:val="11"/>
  </w:num>
  <w:num w:numId="38">
    <w:abstractNumId w:val="38"/>
  </w:num>
  <w:num w:numId="39">
    <w:abstractNumId w:val="5"/>
  </w:num>
  <w:num w:numId="40">
    <w:abstractNumId w:val="45"/>
  </w:num>
  <w:num w:numId="41">
    <w:abstractNumId w:val="43"/>
  </w:num>
  <w:num w:numId="42">
    <w:abstractNumId w:val="39"/>
  </w:num>
  <w:num w:numId="43">
    <w:abstractNumId w:val="44"/>
  </w:num>
  <w:num w:numId="44">
    <w:abstractNumId w:val="0"/>
  </w:num>
  <w:num w:numId="45">
    <w:abstractNumId w:val="22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9"/>
  <w:characterSpacingControl w:val="doNotCompress"/>
  <w:compat/>
  <w:rsids>
    <w:rsidRoot w:val="00DD095C"/>
    <w:rsid w:val="000009CF"/>
    <w:rsid w:val="000179CC"/>
    <w:rsid w:val="00024F8E"/>
    <w:rsid w:val="00031754"/>
    <w:rsid w:val="00047853"/>
    <w:rsid w:val="0006387E"/>
    <w:rsid w:val="00093416"/>
    <w:rsid w:val="000B2EC8"/>
    <w:rsid w:val="000C189C"/>
    <w:rsid w:val="000D30C4"/>
    <w:rsid w:val="00100785"/>
    <w:rsid w:val="001037B0"/>
    <w:rsid w:val="00105BAF"/>
    <w:rsid w:val="001138B4"/>
    <w:rsid w:val="001375FD"/>
    <w:rsid w:val="00142363"/>
    <w:rsid w:val="001516EE"/>
    <w:rsid w:val="001657EA"/>
    <w:rsid w:val="00185C5B"/>
    <w:rsid w:val="001962E7"/>
    <w:rsid w:val="001B36F8"/>
    <w:rsid w:val="001C07B0"/>
    <w:rsid w:val="001C1B40"/>
    <w:rsid w:val="001E53BC"/>
    <w:rsid w:val="001F4761"/>
    <w:rsid w:val="00203AE3"/>
    <w:rsid w:val="00215BED"/>
    <w:rsid w:val="0021734F"/>
    <w:rsid w:val="00251A8C"/>
    <w:rsid w:val="00252330"/>
    <w:rsid w:val="00256F31"/>
    <w:rsid w:val="002B01BE"/>
    <w:rsid w:val="002C6F4C"/>
    <w:rsid w:val="002F1D85"/>
    <w:rsid w:val="00306BFD"/>
    <w:rsid w:val="003247A5"/>
    <w:rsid w:val="00354866"/>
    <w:rsid w:val="003605E0"/>
    <w:rsid w:val="00362EE2"/>
    <w:rsid w:val="00382F49"/>
    <w:rsid w:val="00394507"/>
    <w:rsid w:val="003A12BE"/>
    <w:rsid w:val="003A5563"/>
    <w:rsid w:val="003B1434"/>
    <w:rsid w:val="003C001C"/>
    <w:rsid w:val="003C4EA7"/>
    <w:rsid w:val="00425EE7"/>
    <w:rsid w:val="004261B8"/>
    <w:rsid w:val="00442205"/>
    <w:rsid w:val="00461DFB"/>
    <w:rsid w:val="004805C0"/>
    <w:rsid w:val="00483E6D"/>
    <w:rsid w:val="005438AD"/>
    <w:rsid w:val="00562E3B"/>
    <w:rsid w:val="00582E57"/>
    <w:rsid w:val="005871B0"/>
    <w:rsid w:val="00595C76"/>
    <w:rsid w:val="00617FC8"/>
    <w:rsid w:val="00637301"/>
    <w:rsid w:val="00640363"/>
    <w:rsid w:val="006522F2"/>
    <w:rsid w:val="006673B3"/>
    <w:rsid w:val="00684C53"/>
    <w:rsid w:val="00687C9D"/>
    <w:rsid w:val="00693EC4"/>
    <w:rsid w:val="006B3758"/>
    <w:rsid w:val="006C1D41"/>
    <w:rsid w:val="006E0C88"/>
    <w:rsid w:val="006E5E12"/>
    <w:rsid w:val="006E6548"/>
    <w:rsid w:val="00715C8F"/>
    <w:rsid w:val="0072227F"/>
    <w:rsid w:val="00724EDE"/>
    <w:rsid w:val="007409E1"/>
    <w:rsid w:val="007472E9"/>
    <w:rsid w:val="00771898"/>
    <w:rsid w:val="007826B9"/>
    <w:rsid w:val="00783DA6"/>
    <w:rsid w:val="007C17E6"/>
    <w:rsid w:val="0080171A"/>
    <w:rsid w:val="00805690"/>
    <w:rsid w:val="008503DF"/>
    <w:rsid w:val="0087687E"/>
    <w:rsid w:val="008B171C"/>
    <w:rsid w:val="008B4ADB"/>
    <w:rsid w:val="008C4A9B"/>
    <w:rsid w:val="009050D5"/>
    <w:rsid w:val="00905AAC"/>
    <w:rsid w:val="00906310"/>
    <w:rsid w:val="00925A03"/>
    <w:rsid w:val="0096680F"/>
    <w:rsid w:val="00967D1A"/>
    <w:rsid w:val="00971BE8"/>
    <w:rsid w:val="009722A4"/>
    <w:rsid w:val="009A4E25"/>
    <w:rsid w:val="009B678D"/>
    <w:rsid w:val="009E4D21"/>
    <w:rsid w:val="009F0E64"/>
    <w:rsid w:val="00A03A87"/>
    <w:rsid w:val="00A1223E"/>
    <w:rsid w:val="00A17803"/>
    <w:rsid w:val="00AB293F"/>
    <w:rsid w:val="00AC0953"/>
    <w:rsid w:val="00AE06FF"/>
    <w:rsid w:val="00B06AF4"/>
    <w:rsid w:val="00B24211"/>
    <w:rsid w:val="00B26B27"/>
    <w:rsid w:val="00B856F9"/>
    <w:rsid w:val="00B8613F"/>
    <w:rsid w:val="00BB5D23"/>
    <w:rsid w:val="00BC6F02"/>
    <w:rsid w:val="00C06A1A"/>
    <w:rsid w:val="00C1347E"/>
    <w:rsid w:val="00C921C8"/>
    <w:rsid w:val="00C977AE"/>
    <w:rsid w:val="00CC72B3"/>
    <w:rsid w:val="00CC7C9B"/>
    <w:rsid w:val="00CD23ED"/>
    <w:rsid w:val="00CD7BF6"/>
    <w:rsid w:val="00D1671C"/>
    <w:rsid w:val="00D17B31"/>
    <w:rsid w:val="00D21DA7"/>
    <w:rsid w:val="00D31AB6"/>
    <w:rsid w:val="00D337FB"/>
    <w:rsid w:val="00D51E57"/>
    <w:rsid w:val="00D66BEE"/>
    <w:rsid w:val="00D74424"/>
    <w:rsid w:val="00D85801"/>
    <w:rsid w:val="00D95660"/>
    <w:rsid w:val="00DB7CD0"/>
    <w:rsid w:val="00DD095C"/>
    <w:rsid w:val="00DE0089"/>
    <w:rsid w:val="00E04B49"/>
    <w:rsid w:val="00E31F77"/>
    <w:rsid w:val="00E4376D"/>
    <w:rsid w:val="00E52C65"/>
    <w:rsid w:val="00E53B1D"/>
    <w:rsid w:val="00E67CDE"/>
    <w:rsid w:val="00E77DFF"/>
    <w:rsid w:val="00EB108A"/>
    <w:rsid w:val="00F05AED"/>
    <w:rsid w:val="00F10F6B"/>
    <w:rsid w:val="00F227DE"/>
    <w:rsid w:val="00FC1521"/>
    <w:rsid w:val="00FF2EDE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03"/>
    <w:rPr>
      <w:sz w:val="24"/>
      <w:szCs w:val="24"/>
    </w:rPr>
  </w:style>
  <w:style w:type="paragraph" w:styleId="10">
    <w:name w:val="heading 1"/>
    <w:basedOn w:val="a"/>
    <w:next w:val="a"/>
    <w:qFormat/>
    <w:rsid w:val="00925A0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1037B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5A03"/>
    <w:pPr>
      <w:jc w:val="center"/>
    </w:pPr>
    <w:rPr>
      <w:b/>
      <w:sz w:val="28"/>
      <w:szCs w:val="20"/>
    </w:rPr>
  </w:style>
  <w:style w:type="paragraph" w:styleId="a4">
    <w:name w:val="Body Text"/>
    <w:basedOn w:val="a"/>
    <w:rsid w:val="00925A03"/>
    <w:pPr>
      <w:jc w:val="both"/>
    </w:pPr>
    <w:rPr>
      <w:sz w:val="28"/>
      <w:szCs w:val="20"/>
    </w:rPr>
  </w:style>
  <w:style w:type="paragraph" w:styleId="a5">
    <w:name w:val="Body Text Indent"/>
    <w:basedOn w:val="a"/>
    <w:rsid w:val="00925A03"/>
    <w:pPr>
      <w:spacing w:before="240" w:after="240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925A03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71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1138B4"/>
    <w:pPr>
      <w:numPr>
        <w:numId w:val="24"/>
      </w:numPr>
    </w:pPr>
  </w:style>
  <w:style w:type="paragraph" w:styleId="a8">
    <w:name w:val="Balloon Text"/>
    <w:basedOn w:val="a"/>
    <w:semiHidden/>
    <w:rsid w:val="00C97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Зоркальцевский сельский округ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Admin</cp:lastModifiedBy>
  <cp:revision>3</cp:revision>
  <cp:lastPrinted>2015-04-02T03:46:00Z</cp:lastPrinted>
  <dcterms:created xsi:type="dcterms:W3CDTF">2015-04-02T03:48:00Z</dcterms:created>
  <dcterms:modified xsi:type="dcterms:W3CDTF">2015-04-02T03:49:00Z</dcterms:modified>
</cp:coreProperties>
</file>